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CADE7" w14:textId="77777777" w:rsidR="0051614A" w:rsidRDefault="000644C7" w:rsidP="00DA51C6">
      <w:pPr>
        <w:jc w:val="center"/>
        <w:rPr>
          <w:rFonts w:ascii="Times" w:hAnsi="Times"/>
          <w:sz w:val="32"/>
          <w:szCs w:val="32"/>
        </w:rPr>
      </w:pPr>
      <w:r w:rsidRPr="004C3D6E">
        <w:rPr>
          <w:rFonts w:ascii="Times" w:hAnsi="Times"/>
          <w:sz w:val="32"/>
          <w:szCs w:val="32"/>
        </w:rPr>
        <w:t>Women’s and Gender Studies</w:t>
      </w:r>
      <w:r w:rsidR="00DA51C6" w:rsidRPr="004C3D6E">
        <w:rPr>
          <w:rFonts w:ascii="Times" w:hAnsi="Times"/>
          <w:sz w:val="32"/>
          <w:szCs w:val="32"/>
        </w:rPr>
        <w:t xml:space="preserve"> Major Coursework Checklist</w:t>
      </w:r>
    </w:p>
    <w:p w14:paraId="7F178410" w14:textId="77777777" w:rsidR="00490448" w:rsidRDefault="00490448" w:rsidP="003E3391">
      <w:pPr>
        <w:spacing w:after="120"/>
        <w:rPr>
          <w:rFonts w:ascii="Times" w:hAnsi="Times"/>
        </w:rPr>
      </w:pPr>
    </w:p>
    <w:p w14:paraId="1F1E6D5F" w14:textId="77777777" w:rsidR="003E3391" w:rsidRPr="004C3D6E" w:rsidRDefault="00DA51C6" w:rsidP="003E3391">
      <w:pPr>
        <w:spacing w:after="120"/>
        <w:rPr>
          <w:rFonts w:ascii="Times" w:hAnsi="Times"/>
        </w:rPr>
      </w:pPr>
      <w:r w:rsidRPr="004C3D6E">
        <w:rPr>
          <w:rFonts w:ascii="Times" w:hAnsi="Times"/>
        </w:rPr>
        <w:t xml:space="preserve">Welcome to the </w:t>
      </w:r>
      <w:r w:rsidR="000644C7" w:rsidRPr="004C3D6E">
        <w:rPr>
          <w:rFonts w:ascii="Times" w:hAnsi="Times"/>
        </w:rPr>
        <w:t>Women’s and Gender Studies Program</w:t>
      </w:r>
      <w:r w:rsidR="003E3391" w:rsidRPr="004C3D6E">
        <w:rPr>
          <w:rFonts w:ascii="Times" w:hAnsi="Times"/>
        </w:rPr>
        <w:t xml:space="preserve">! This </w:t>
      </w:r>
      <w:r w:rsidR="00DE29A4" w:rsidRPr="004C3D6E">
        <w:rPr>
          <w:rFonts w:ascii="Times" w:hAnsi="Times"/>
        </w:rPr>
        <w:t xml:space="preserve">informational </w:t>
      </w:r>
      <w:r w:rsidR="003E3391" w:rsidRPr="004C3D6E">
        <w:rPr>
          <w:rFonts w:ascii="Times" w:hAnsi="Times"/>
        </w:rPr>
        <w:t>checklist is designed to help you and your advisor pl</w:t>
      </w:r>
      <w:r w:rsidR="000644C7" w:rsidRPr="004C3D6E">
        <w:rPr>
          <w:rFonts w:ascii="Times" w:hAnsi="Times"/>
        </w:rPr>
        <w:t>an a complete course of study for a major in WGS</w:t>
      </w:r>
      <w:r w:rsidR="003E3391" w:rsidRPr="004C3D6E">
        <w:rPr>
          <w:rFonts w:ascii="Times" w:hAnsi="Times"/>
        </w:rPr>
        <w:t>.</w:t>
      </w:r>
    </w:p>
    <w:p w14:paraId="6D568696" w14:textId="77777777" w:rsidR="00DA51C6" w:rsidRPr="004C3D6E" w:rsidRDefault="003E3391" w:rsidP="003E3391">
      <w:pPr>
        <w:spacing w:after="120"/>
        <w:rPr>
          <w:rFonts w:ascii="Times" w:hAnsi="Times"/>
        </w:rPr>
      </w:pPr>
      <w:r w:rsidRPr="004C3D6E">
        <w:rPr>
          <w:rFonts w:ascii="Times" w:hAnsi="Times"/>
        </w:rPr>
        <w:t xml:space="preserve">The faculty in the </w:t>
      </w:r>
      <w:r w:rsidR="000644C7" w:rsidRPr="004C3D6E">
        <w:rPr>
          <w:rFonts w:ascii="Times" w:hAnsi="Times"/>
        </w:rPr>
        <w:t>Program has</w:t>
      </w:r>
      <w:r w:rsidRPr="004C3D6E">
        <w:rPr>
          <w:rFonts w:ascii="Times" w:hAnsi="Times"/>
        </w:rPr>
        <w:t xml:space="preserve"> developed an integrated curriculum that seeks to fulfill the following curricular goals by the time you have completed your degree:</w:t>
      </w:r>
    </w:p>
    <w:p w14:paraId="2B7627B9" w14:textId="77777777" w:rsidR="000644C7" w:rsidRPr="004C3D6E" w:rsidRDefault="000644C7" w:rsidP="004C3D6E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6"/>
          <w:szCs w:val="26"/>
        </w:rPr>
      </w:pPr>
      <w:r w:rsidRPr="004C3D6E">
        <w:rPr>
          <w:rFonts w:ascii="Times" w:hAnsi="Times" w:cs="Helvetica"/>
          <w:bCs/>
          <w:sz w:val="26"/>
          <w:szCs w:val="26"/>
        </w:rPr>
        <w:t>Identify and analyze a diverse ra</w:t>
      </w:r>
      <w:bookmarkStart w:id="0" w:name="_GoBack"/>
      <w:bookmarkEnd w:id="0"/>
      <w:r w:rsidRPr="004C3D6E">
        <w:rPr>
          <w:rFonts w:ascii="Times" w:hAnsi="Times" w:cs="Helvetica"/>
          <w:bCs/>
          <w:sz w:val="26"/>
          <w:szCs w:val="26"/>
        </w:rPr>
        <w:t>nge of historical and contemporary feminisms</w:t>
      </w:r>
    </w:p>
    <w:p w14:paraId="6EDEA82A" w14:textId="77777777" w:rsidR="000644C7" w:rsidRPr="004C3D6E" w:rsidRDefault="000644C7" w:rsidP="004C3D6E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6"/>
          <w:szCs w:val="26"/>
        </w:rPr>
      </w:pPr>
      <w:r w:rsidRPr="004C3D6E">
        <w:rPr>
          <w:rFonts w:ascii="Times" w:hAnsi="Times" w:cs="Helvetica"/>
          <w:bCs/>
          <w:sz w:val="26"/>
          <w:szCs w:val="26"/>
        </w:rPr>
        <w:t>Articulate and apply theories of feminism and gender to a variety of social, political, and cultural issues</w:t>
      </w:r>
    </w:p>
    <w:p w14:paraId="6EE649CB" w14:textId="77777777" w:rsidR="000644C7" w:rsidRPr="004C3D6E" w:rsidRDefault="000644C7" w:rsidP="004C3D6E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6"/>
          <w:szCs w:val="26"/>
        </w:rPr>
      </w:pPr>
      <w:r w:rsidRPr="004C3D6E">
        <w:rPr>
          <w:rFonts w:ascii="Times" w:hAnsi="Times" w:cs="Helvetica"/>
          <w:bCs/>
          <w:sz w:val="26"/>
          <w:szCs w:val="26"/>
        </w:rPr>
        <w:t>Recognize and analyze intersections between gender and other axes of social identity and power such as race, class, or nation</w:t>
      </w:r>
    </w:p>
    <w:p w14:paraId="13A9D860" w14:textId="77777777" w:rsidR="004C3D6E" w:rsidRPr="004C3D6E" w:rsidRDefault="000644C7" w:rsidP="004C3D6E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6"/>
          <w:szCs w:val="26"/>
        </w:rPr>
      </w:pPr>
      <w:r w:rsidRPr="004C3D6E">
        <w:rPr>
          <w:rFonts w:ascii="Times" w:hAnsi="Times" w:cs="Helvetica"/>
          <w:bCs/>
          <w:sz w:val="26"/>
          <w:szCs w:val="26"/>
        </w:rPr>
        <w:t>Integrate knowledge, perspectives, and/or methods from multiple academic disciplines</w:t>
      </w:r>
    </w:p>
    <w:p w14:paraId="75DE9671" w14:textId="77777777" w:rsidR="000644C7" w:rsidRPr="004C3D6E" w:rsidRDefault="000644C7" w:rsidP="004C3D6E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6"/>
          <w:szCs w:val="26"/>
        </w:rPr>
      </w:pPr>
      <w:r w:rsidRPr="004C3D6E">
        <w:rPr>
          <w:rFonts w:ascii="Times" w:hAnsi="Times" w:cs="Helvetica"/>
          <w:bCs/>
          <w:sz w:val="26"/>
          <w:szCs w:val="26"/>
        </w:rPr>
        <w:t>Experience community engagement on behalf of gender equity</w:t>
      </w:r>
    </w:p>
    <w:p w14:paraId="773E5666" w14:textId="77777777" w:rsidR="004C3D6E" w:rsidRPr="004C3D6E" w:rsidRDefault="004C3D6E" w:rsidP="004C3D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6"/>
          <w:szCs w:val="26"/>
        </w:rPr>
      </w:pPr>
    </w:p>
    <w:p w14:paraId="2D856FE1" w14:textId="289BF63B" w:rsidR="003E3391" w:rsidRPr="004C3D6E" w:rsidRDefault="00AD27DB" w:rsidP="00AD27DB">
      <w:pPr>
        <w:spacing w:after="240"/>
        <w:rPr>
          <w:rFonts w:ascii="Times" w:hAnsi="Times"/>
        </w:rPr>
      </w:pPr>
      <w:r w:rsidRPr="004C3D6E">
        <w:rPr>
          <w:rFonts w:ascii="Times" w:hAnsi="Times"/>
        </w:rPr>
        <w:t>Toward fulfillment of these, the</w:t>
      </w:r>
      <w:r w:rsidR="003E3391" w:rsidRPr="004C3D6E">
        <w:rPr>
          <w:rFonts w:ascii="Times" w:hAnsi="Times"/>
        </w:rPr>
        <w:t xml:space="preserve"> </w:t>
      </w:r>
      <w:r w:rsidR="000644C7" w:rsidRPr="004C3D6E">
        <w:rPr>
          <w:rFonts w:ascii="Times" w:hAnsi="Times"/>
        </w:rPr>
        <w:t>WGS</w:t>
      </w:r>
      <w:r w:rsidR="003E3391" w:rsidRPr="004C3D6E">
        <w:rPr>
          <w:rFonts w:ascii="Times" w:hAnsi="Times"/>
        </w:rPr>
        <w:t xml:space="preserve"> major requires that you complete </w:t>
      </w:r>
      <w:r w:rsidR="003E3391" w:rsidRPr="004C3D6E">
        <w:rPr>
          <w:rFonts w:ascii="Times" w:hAnsi="Times"/>
          <w:u w:val="single"/>
        </w:rPr>
        <w:t>9 credits</w:t>
      </w:r>
      <w:r w:rsidR="003E3391" w:rsidRPr="004C3D6E">
        <w:rPr>
          <w:rFonts w:ascii="Times" w:hAnsi="Times"/>
        </w:rPr>
        <w:t xml:space="preserve"> in our </w:t>
      </w:r>
      <w:r w:rsidR="000644C7" w:rsidRPr="004C3D6E">
        <w:rPr>
          <w:rFonts w:ascii="Times" w:hAnsi="Times"/>
        </w:rPr>
        <w:t>program</w:t>
      </w:r>
      <w:r w:rsidR="003E3391" w:rsidRPr="004C3D6E">
        <w:rPr>
          <w:rFonts w:ascii="Times" w:hAnsi="Times"/>
        </w:rPr>
        <w:t xml:space="preserve">. </w:t>
      </w:r>
      <w:r w:rsidRPr="004C3D6E">
        <w:rPr>
          <w:rFonts w:ascii="Times" w:hAnsi="Times"/>
        </w:rPr>
        <w:t>There</w:t>
      </w:r>
      <w:r w:rsidR="001C2EFC" w:rsidRPr="004C3D6E">
        <w:rPr>
          <w:rFonts w:ascii="Times" w:hAnsi="Times"/>
        </w:rPr>
        <w:t xml:space="preserve"> are </w:t>
      </w:r>
      <w:r w:rsidR="004C3D6E" w:rsidRPr="004C3D6E">
        <w:rPr>
          <w:rFonts w:ascii="Times" w:hAnsi="Times"/>
        </w:rPr>
        <w:t>4</w:t>
      </w:r>
      <w:r w:rsidRPr="004C3D6E">
        <w:rPr>
          <w:rFonts w:ascii="Times" w:hAnsi="Times"/>
        </w:rPr>
        <w:t xml:space="preserve"> </w:t>
      </w:r>
      <w:r w:rsidR="001C2EFC" w:rsidRPr="004C3D6E">
        <w:rPr>
          <w:rFonts w:ascii="Times" w:hAnsi="Times"/>
        </w:rPr>
        <w:t>required courses</w:t>
      </w:r>
      <w:r w:rsidR="004C3D6E" w:rsidRPr="004C3D6E">
        <w:rPr>
          <w:rFonts w:ascii="Times" w:hAnsi="Times"/>
        </w:rPr>
        <w:t xml:space="preserve"> and 5 elective courses</w:t>
      </w:r>
      <w:r w:rsidR="001C2EFC" w:rsidRPr="004C3D6E">
        <w:rPr>
          <w:rFonts w:ascii="Times" w:hAnsi="Times"/>
        </w:rPr>
        <w:t xml:space="preserve">. </w:t>
      </w:r>
      <w:r w:rsidR="00430C59">
        <w:rPr>
          <w:rFonts w:ascii="Times" w:hAnsi="Times"/>
        </w:rPr>
        <w:t xml:space="preserve">Please plan ahead to order your WGS classes in a way that helps you scaffold your knowledge and skills. For instance, </w:t>
      </w:r>
      <w:r w:rsidR="00C85841">
        <w:rPr>
          <w:rFonts w:ascii="Times" w:hAnsi="Times"/>
        </w:rPr>
        <w:t>you must take</w:t>
      </w:r>
      <w:r w:rsidR="00430C59">
        <w:rPr>
          <w:rFonts w:ascii="Times" w:hAnsi="Times"/>
        </w:rPr>
        <w:t xml:space="preserve"> your </w:t>
      </w:r>
      <w:r w:rsidR="00B15BD4">
        <w:rPr>
          <w:rFonts w:ascii="Times" w:hAnsi="Times"/>
        </w:rPr>
        <w:t>entry</w:t>
      </w:r>
      <w:r w:rsidR="00430C59">
        <w:rPr>
          <w:rFonts w:ascii="Times" w:hAnsi="Times"/>
        </w:rPr>
        <w:t xml:space="preserve"> level WGS course (</w:t>
      </w:r>
      <w:r w:rsidR="00430C59" w:rsidRPr="00B15BD4">
        <w:rPr>
          <w:rFonts w:ascii="Times" w:hAnsi="Times"/>
          <w:i/>
        </w:rPr>
        <w:t>Thinking Sex</w:t>
      </w:r>
      <w:r w:rsidR="00430C59">
        <w:rPr>
          <w:rFonts w:ascii="Times" w:hAnsi="Times"/>
        </w:rPr>
        <w:t xml:space="preserve"> or </w:t>
      </w:r>
      <w:r w:rsidR="00430C59" w:rsidRPr="00B15BD4">
        <w:rPr>
          <w:rFonts w:ascii="Times" w:hAnsi="Times"/>
          <w:i/>
        </w:rPr>
        <w:t>Feminism</w:t>
      </w:r>
      <w:r w:rsidR="00B15BD4">
        <w:rPr>
          <w:rFonts w:ascii="Times" w:hAnsi="Times"/>
          <w:i/>
        </w:rPr>
        <w:t>,</w:t>
      </w:r>
      <w:r w:rsidR="00430C59" w:rsidRPr="00B15BD4">
        <w:rPr>
          <w:rFonts w:ascii="Times" w:hAnsi="Times"/>
          <w:i/>
        </w:rPr>
        <w:t xml:space="preserve"> Gender</w:t>
      </w:r>
      <w:r w:rsidR="00B15BD4">
        <w:rPr>
          <w:rFonts w:ascii="Times" w:hAnsi="Times"/>
          <w:i/>
        </w:rPr>
        <w:t>,</w:t>
      </w:r>
      <w:r w:rsidR="00430C59" w:rsidRPr="00B15BD4">
        <w:rPr>
          <w:rFonts w:ascii="Times" w:hAnsi="Times"/>
          <w:i/>
        </w:rPr>
        <w:t xml:space="preserve"> and Society</w:t>
      </w:r>
      <w:r w:rsidR="00430C59">
        <w:rPr>
          <w:rFonts w:ascii="Times" w:hAnsi="Times"/>
        </w:rPr>
        <w:t xml:space="preserve">) </w:t>
      </w:r>
      <w:r w:rsidR="00430C59" w:rsidRPr="00430C59">
        <w:rPr>
          <w:rFonts w:ascii="Times" w:hAnsi="Times"/>
          <w:i/>
        </w:rPr>
        <w:t>before</w:t>
      </w:r>
      <w:r w:rsidR="00430C59">
        <w:rPr>
          <w:rFonts w:ascii="Times" w:hAnsi="Times"/>
        </w:rPr>
        <w:t xml:space="preserve"> taking </w:t>
      </w:r>
      <w:r w:rsidR="00430C59" w:rsidRPr="00B15BD4">
        <w:rPr>
          <w:rFonts w:ascii="Times" w:hAnsi="Times"/>
          <w:i/>
        </w:rPr>
        <w:t>Feminist Theory</w:t>
      </w:r>
      <w:r w:rsidR="00430C59">
        <w:rPr>
          <w:rFonts w:ascii="Times" w:hAnsi="Times"/>
        </w:rPr>
        <w:t xml:space="preserve">, and your Methods course </w:t>
      </w:r>
      <w:r w:rsidR="00430C59" w:rsidRPr="00430C59">
        <w:rPr>
          <w:rFonts w:ascii="Times" w:hAnsi="Times"/>
          <w:i/>
        </w:rPr>
        <w:t>before</w:t>
      </w:r>
      <w:r w:rsidR="00430C59">
        <w:rPr>
          <w:rFonts w:ascii="Times" w:hAnsi="Times"/>
        </w:rPr>
        <w:t xml:space="preserve"> your Senior Thesis class. This will ensure that you get the most out of our curriculum.  </w:t>
      </w:r>
    </w:p>
    <w:p w14:paraId="7321E912" w14:textId="77777777" w:rsidR="003E3391" w:rsidRPr="004C3D6E" w:rsidRDefault="00006257" w:rsidP="006F6AC9">
      <w:pPr>
        <w:tabs>
          <w:tab w:val="left" w:pos="5130"/>
          <w:tab w:val="left" w:pos="7920"/>
        </w:tabs>
        <w:spacing w:after="240"/>
        <w:rPr>
          <w:rFonts w:ascii="Times" w:hAnsi="Times"/>
          <w:i/>
          <w:u w:val="single"/>
        </w:rPr>
      </w:pPr>
      <w:r w:rsidRPr="004C3D6E">
        <w:rPr>
          <w:rFonts w:ascii="Times" w:hAnsi="Times"/>
          <w:i/>
          <w:u w:val="single"/>
        </w:rPr>
        <w:t>Required Courses</w:t>
      </w:r>
      <w:r w:rsidR="00AD27DB" w:rsidRPr="004C3D6E">
        <w:rPr>
          <w:rFonts w:ascii="Times" w:hAnsi="Times"/>
          <w:i/>
          <w:u w:val="single"/>
        </w:rPr>
        <w:t xml:space="preserve"> </w:t>
      </w:r>
      <w:r w:rsidR="0049090F" w:rsidRPr="004C3D6E">
        <w:rPr>
          <w:rFonts w:ascii="Times" w:hAnsi="Times"/>
          <w:u w:val="single"/>
        </w:rPr>
        <w:t>(4</w:t>
      </w:r>
      <w:r w:rsidR="00AD27DB" w:rsidRPr="004C3D6E">
        <w:rPr>
          <w:rFonts w:ascii="Times" w:hAnsi="Times"/>
          <w:u w:val="single"/>
        </w:rPr>
        <w:t xml:space="preserve"> credits)</w:t>
      </w:r>
      <w:r w:rsidR="00B868A9" w:rsidRPr="004C3D6E">
        <w:rPr>
          <w:rFonts w:ascii="Times" w:hAnsi="Times"/>
          <w:i/>
          <w:u w:val="single"/>
        </w:rPr>
        <w:tab/>
        <w:t>Availability:</w:t>
      </w:r>
      <w:r w:rsidR="00B868A9" w:rsidRPr="004C3D6E">
        <w:rPr>
          <w:rFonts w:ascii="Times" w:hAnsi="Times"/>
          <w:i/>
          <w:u w:val="single"/>
        </w:rPr>
        <w:tab/>
      </w:r>
      <w:r w:rsidR="00662772" w:rsidRPr="004C3D6E">
        <w:rPr>
          <w:rFonts w:ascii="Times" w:hAnsi="Times"/>
          <w:i/>
          <w:u w:val="single"/>
        </w:rPr>
        <w:t>Term to take</w:t>
      </w:r>
      <w:r w:rsidR="00B868A9" w:rsidRPr="004C3D6E">
        <w:rPr>
          <w:rFonts w:ascii="Times" w:hAnsi="Times"/>
          <w:i/>
          <w:u w:val="single"/>
        </w:rPr>
        <w:t>:</w:t>
      </w:r>
    </w:p>
    <w:p w14:paraId="76F74BAD" w14:textId="77777777" w:rsidR="0049090F" w:rsidRPr="004C3D6E" w:rsidRDefault="004C3D6E" w:rsidP="0049090F">
      <w:pPr>
        <w:widowControl w:val="0"/>
        <w:autoSpaceDE w:val="0"/>
        <w:autoSpaceDN w:val="0"/>
        <w:adjustRightInd w:val="0"/>
        <w:ind w:right="100"/>
        <w:rPr>
          <w:rFonts w:ascii="Times" w:hAnsi="Times" w:cs="Arial"/>
          <w:color w:val="1A1A1A"/>
          <w:szCs w:val="24"/>
        </w:rPr>
      </w:pPr>
      <w:r w:rsidRPr="004C3D6E">
        <w:rPr>
          <w:rFonts w:ascii="Times" w:hAnsi="Times" w:cs="Arial"/>
          <w:color w:val="1A1A1A"/>
          <w:szCs w:val="24"/>
        </w:rPr>
        <w:t xml:space="preserve">1. </w:t>
      </w:r>
      <w:r w:rsidR="0049090F" w:rsidRPr="004C3D6E">
        <w:rPr>
          <w:rFonts w:ascii="Times" w:hAnsi="Times" w:cs="Arial"/>
          <w:color w:val="1A1A1A"/>
          <w:szCs w:val="24"/>
        </w:rPr>
        <w:t xml:space="preserve">Students must take at least </w:t>
      </w:r>
      <w:r w:rsidR="0049090F" w:rsidRPr="007D358C">
        <w:rPr>
          <w:rFonts w:ascii="Times" w:hAnsi="Times" w:cs="Arial"/>
          <w:i/>
          <w:color w:val="1A1A1A"/>
          <w:szCs w:val="24"/>
        </w:rPr>
        <w:t>one</w:t>
      </w:r>
      <w:r w:rsidR="0049090F" w:rsidRPr="004C3D6E">
        <w:rPr>
          <w:rFonts w:ascii="Times" w:hAnsi="Times" w:cs="Arial"/>
          <w:color w:val="1A1A1A"/>
          <w:szCs w:val="24"/>
        </w:rPr>
        <w:t xml:space="preserve"> of the following two courses: </w:t>
      </w:r>
    </w:p>
    <w:p w14:paraId="081F1AAC" w14:textId="77777777" w:rsidR="004C3D6E" w:rsidRDefault="004C3D6E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bCs/>
          <w:color w:val="530608"/>
          <w:sz w:val="20"/>
          <w:szCs w:val="20"/>
        </w:rPr>
      </w:pPr>
    </w:p>
    <w:p w14:paraId="2C4EDE79" w14:textId="4D5A387D" w:rsidR="0049090F" w:rsidRPr="004C3D6E" w:rsidRDefault="00DF63A0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0"/>
          <w:szCs w:val="20"/>
        </w:rPr>
      </w:pPr>
      <w:hyperlink r:id="rId8" w:history="1">
        <w:r w:rsidR="0049090F" w:rsidRPr="004C3D6E">
          <w:rPr>
            <w:rFonts w:ascii="Times" w:hAnsi="Times" w:cs="Helvetica"/>
            <w:bCs/>
            <w:color w:val="530608"/>
            <w:sz w:val="20"/>
            <w:szCs w:val="20"/>
          </w:rPr>
          <w:t>WGS 134</w:t>
        </w:r>
      </w:hyperlink>
      <w:r w:rsidR="0049090F" w:rsidRPr="004C3D6E">
        <w:rPr>
          <w:rFonts w:ascii="Times" w:hAnsi="Times" w:cs="Helvetica"/>
          <w:sz w:val="20"/>
          <w:szCs w:val="20"/>
        </w:rPr>
        <w:t xml:space="preserve"> (EV) Thinking Sex </w:t>
      </w:r>
      <w:r w:rsidR="004C3D6E" w:rsidRPr="004C3D6E">
        <w:rPr>
          <w:rFonts w:ascii="Times" w:hAnsi="Times" w:cs="Helvetica"/>
          <w:sz w:val="20"/>
          <w:szCs w:val="20"/>
        </w:rPr>
        <w:tab/>
      </w:r>
      <w:r w:rsidR="004C3D6E" w:rsidRPr="004C3D6E">
        <w:rPr>
          <w:rFonts w:ascii="Times" w:hAnsi="Times" w:cs="Helvetica"/>
          <w:sz w:val="20"/>
          <w:szCs w:val="20"/>
        </w:rPr>
        <w:tab/>
      </w:r>
      <w:r w:rsidR="004C3D6E" w:rsidRPr="004C3D6E">
        <w:rPr>
          <w:rFonts w:ascii="Times" w:hAnsi="Times" w:cs="Helvetica"/>
          <w:sz w:val="20"/>
          <w:szCs w:val="20"/>
        </w:rPr>
        <w:tab/>
      </w:r>
      <w:r w:rsidR="004C3D6E" w:rsidRPr="004C3D6E">
        <w:rPr>
          <w:rFonts w:ascii="Times" w:hAnsi="Times" w:cs="Helvetica"/>
          <w:sz w:val="20"/>
          <w:szCs w:val="20"/>
        </w:rPr>
        <w:tab/>
      </w:r>
      <w:r w:rsidR="004C3D6E" w:rsidRPr="004C3D6E">
        <w:rPr>
          <w:rFonts w:ascii="Times" w:hAnsi="Times"/>
          <w:sz w:val="20"/>
          <w:szCs w:val="20"/>
        </w:rPr>
        <w:t xml:space="preserve">Offered </w:t>
      </w:r>
      <w:r w:rsidR="007D358C">
        <w:rPr>
          <w:rFonts w:ascii="Times" w:hAnsi="Times"/>
          <w:sz w:val="20"/>
          <w:szCs w:val="20"/>
        </w:rPr>
        <w:t>once per</w:t>
      </w:r>
      <w:r w:rsidR="004C3D6E" w:rsidRPr="004C3D6E">
        <w:rPr>
          <w:rFonts w:ascii="Times" w:hAnsi="Times"/>
          <w:sz w:val="20"/>
          <w:szCs w:val="20"/>
        </w:rPr>
        <w:t xml:space="preserve"> </w:t>
      </w:r>
      <w:r w:rsidR="007D358C">
        <w:rPr>
          <w:rFonts w:ascii="Times" w:hAnsi="Times"/>
          <w:sz w:val="20"/>
          <w:szCs w:val="20"/>
        </w:rPr>
        <w:t>year</w:t>
      </w:r>
      <w:r w:rsidR="007D358C">
        <w:rPr>
          <w:rFonts w:ascii="Times" w:hAnsi="Times"/>
          <w:sz w:val="20"/>
          <w:szCs w:val="20"/>
        </w:rPr>
        <w:tab/>
      </w:r>
      <w:r w:rsidR="004C3D6E" w:rsidRPr="004C3D6E">
        <w:rPr>
          <w:rFonts w:ascii="Times" w:hAnsi="Times"/>
          <w:sz w:val="20"/>
          <w:szCs w:val="20"/>
        </w:rPr>
        <w:tab/>
        <w:t>_____________</w:t>
      </w:r>
    </w:p>
    <w:p w14:paraId="68B9A551" w14:textId="77777777" w:rsidR="004C3D6E" w:rsidRDefault="004C3D6E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0"/>
          <w:szCs w:val="20"/>
        </w:rPr>
      </w:pPr>
    </w:p>
    <w:p w14:paraId="3507FAB4" w14:textId="77777777" w:rsidR="0049090F" w:rsidRPr="004C3D6E" w:rsidRDefault="0049090F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0"/>
          <w:szCs w:val="20"/>
        </w:rPr>
      </w:pPr>
      <w:r w:rsidRPr="004C3D6E">
        <w:rPr>
          <w:rFonts w:ascii="Times" w:hAnsi="Times" w:cs="Helvetica"/>
          <w:sz w:val="20"/>
          <w:szCs w:val="20"/>
        </w:rPr>
        <w:t xml:space="preserve">OR </w:t>
      </w:r>
    </w:p>
    <w:p w14:paraId="0E29A2E9" w14:textId="77777777" w:rsidR="004C3D6E" w:rsidRDefault="004C3D6E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bCs/>
          <w:color w:val="530608"/>
          <w:sz w:val="20"/>
          <w:szCs w:val="20"/>
        </w:rPr>
      </w:pPr>
    </w:p>
    <w:p w14:paraId="6E5B7E1D" w14:textId="0AAE0181" w:rsidR="0049090F" w:rsidRPr="004C3D6E" w:rsidRDefault="00DF63A0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 w:val="20"/>
          <w:szCs w:val="20"/>
        </w:rPr>
      </w:pPr>
      <w:hyperlink r:id="rId9" w:history="1">
        <w:r w:rsidR="0049090F" w:rsidRPr="004C3D6E">
          <w:rPr>
            <w:rFonts w:ascii="Times" w:hAnsi="Times" w:cs="Helvetica"/>
            <w:bCs/>
            <w:color w:val="530608"/>
            <w:sz w:val="20"/>
            <w:szCs w:val="20"/>
          </w:rPr>
          <w:t>WGS 245</w:t>
        </w:r>
      </w:hyperlink>
      <w:r w:rsidR="0049090F" w:rsidRPr="004C3D6E">
        <w:rPr>
          <w:rFonts w:ascii="Times" w:hAnsi="Times" w:cs="Helvetica"/>
          <w:sz w:val="20"/>
          <w:szCs w:val="20"/>
        </w:rPr>
        <w:t xml:space="preserve"> Feminism, Gender, and Society</w:t>
      </w:r>
      <w:r w:rsidR="004C3D6E" w:rsidRPr="004C3D6E">
        <w:rPr>
          <w:rFonts w:ascii="Times" w:hAnsi="Times" w:cs="Helvetica"/>
          <w:sz w:val="20"/>
          <w:szCs w:val="20"/>
        </w:rPr>
        <w:tab/>
      </w:r>
      <w:r w:rsidR="004C3D6E">
        <w:rPr>
          <w:rFonts w:ascii="Times" w:hAnsi="Times" w:cs="Helvetica"/>
          <w:sz w:val="20"/>
          <w:szCs w:val="20"/>
        </w:rPr>
        <w:tab/>
      </w:r>
      <w:r w:rsidR="004C3D6E" w:rsidRPr="004C3D6E">
        <w:rPr>
          <w:rFonts w:ascii="Times" w:hAnsi="Times" w:cs="Helvetica"/>
          <w:sz w:val="20"/>
          <w:szCs w:val="20"/>
        </w:rPr>
        <w:tab/>
      </w:r>
      <w:r w:rsidR="0049090F" w:rsidRPr="004C3D6E">
        <w:rPr>
          <w:rFonts w:ascii="Times" w:hAnsi="Times" w:cs="Helvetica"/>
          <w:sz w:val="20"/>
          <w:szCs w:val="20"/>
        </w:rPr>
        <w:t xml:space="preserve"> </w:t>
      </w:r>
      <w:r w:rsidR="004C3D6E" w:rsidRPr="004C3D6E">
        <w:rPr>
          <w:rFonts w:ascii="Times" w:hAnsi="Times"/>
          <w:sz w:val="20"/>
          <w:szCs w:val="20"/>
        </w:rPr>
        <w:t xml:space="preserve">Offered </w:t>
      </w:r>
      <w:r w:rsidR="007D358C">
        <w:rPr>
          <w:rFonts w:ascii="Times" w:hAnsi="Times"/>
          <w:sz w:val="20"/>
          <w:szCs w:val="20"/>
        </w:rPr>
        <w:t>once per</w:t>
      </w:r>
      <w:r w:rsidR="004C3D6E" w:rsidRPr="004C3D6E">
        <w:rPr>
          <w:rFonts w:ascii="Times" w:hAnsi="Times"/>
          <w:sz w:val="20"/>
          <w:szCs w:val="20"/>
        </w:rPr>
        <w:t xml:space="preserve"> </w:t>
      </w:r>
      <w:r w:rsidR="007D358C">
        <w:rPr>
          <w:rFonts w:ascii="Times" w:hAnsi="Times"/>
          <w:sz w:val="20"/>
          <w:szCs w:val="20"/>
        </w:rPr>
        <w:t>year</w:t>
      </w:r>
      <w:r w:rsidR="004C3D6E" w:rsidRPr="004C3D6E">
        <w:rPr>
          <w:rFonts w:ascii="Times" w:hAnsi="Times"/>
          <w:sz w:val="20"/>
          <w:szCs w:val="20"/>
        </w:rPr>
        <w:tab/>
      </w:r>
      <w:r w:rsidR="004C3D6E">
        <w:rPr>
          <w:rFonts w:ascii="Times" w:hAnsi="Times"/>
          <w:sz w:val="20"/>
          <w:szCs w:val="20"/>
        </w:rPr>
        <w:tab/>
      </w:r>
      <w:r w:rsidR="004C3D6E" w:rsidRPr="004C3D6E">
        <w:rPr>
          <w:rFonts w:ascii="Times" w:hAnsi="Times"/>
          <w:sz w:val="20"/>
          <w:szCs w:val="20"/>
        </w:rPr>
        <w:t>_____________</w:t>
      </w:r>
    </w:p>
    <w:p w14:paraId="47020496" w14:textId="77777777" w:rsidR="0049090F" w:rsidRPr="004C3D6E" w:rsidRDefault="0049090F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Cs w:val="24"/>
        </w:rPr>
      </w:pPr>
    </w:p>
    <w:p w14:paraId="3376D79E" w14:textId="77777777" w:rsidR="0049090F" w:rsidRPr="004C3D6E" w:rsidRDefault="004C3D6E" w:rsidP="004909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Helvetica"/>
          <w:szCs w:val="24"/>
        </w:rPr>
      </w:pPr>
      <w:r w:rsidRPr="004C3D6E">
        <w:rPr>
          <w:rFonts w:ascii="Times" w:hAnsi="Times" w:cs="Helvetica"/>
          <w:szCs w:val="24"/>
        </w:rPr>
        <w:t xml:space="preserve">2. </w:t>
      </w:r>
      <w:r w:rsidR="0049090F" w:rsidRPr="004C3D6E">
        <w:rPr>
          <w:rFonts w:ascii="Times" w:hAnsi="Times" w:cs="Helvetica"/>
          <w:szCs w:val="24"/>
        </w:rPr>
        <w:t xml:space="preserve">As well as </w:t>
      </w:r>
      <w:r w:rsidR="0049090F" w:rsidRPr="007D358C">
        <w:rPr>
          <w:rFonts w:ascii="Times" w:hAnsi="Times" w:cs="Helvetica"/>
          <w:i/>
          <w:szCs w:val="24"/>
        </w:rPr>
        <w:t>both</w:t>
      </w:r>
      <w:r w:rsidR="0049090F" w:rsidRPr="004C3D6E">
        <w:rPr>
          <w:rFonts w:ascii="Times" w:hAnsi="Times" w:cs="Helvetica"/>
          <w:szCs w:val="24"/>
        </w:rPr>
        <w:t>:</w:t>
      </w:r>
    </w:p>
    <w:p w14:paraId="713A9C2A" w14:textId="79270504" w:rsidR="00DA51C6" w:rsidRDefault="0049090F" w:rsidP="00C85841">
      <w:pPr>
        <w:tabs>
          <w:tab w:val="left" w:pos="5130"/>
          <w:tab w:val="left" w:pos="7920"/>
        </w:tabs>
        <w:spacing w:after="240"/>
        <w:contextualSpacing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WGS 353W</w:t>
      </w:r>
      <w:r w:rsidR="00006257" w:rsidRPr="004C3D6E">
        <w:rPr>
          <w:rFonts w:ascii="Times" w:hAnsi="Times"/>
          <w:sz w:val="20"/>
          <w:szCs w:val="20"/>
        </w:rPr>
        <w:t xml:space="preserve"> – </w:t>
      </w:r>
      <w:r w:rsidRPr="004C3D6E">
        <w:rPr>
          <w:rFonts w:ascii="Times" w:hAnsi="Times"/>
          <w:sz w:val="20"/>
          <w:szCs w:val="20"/>
        </w:rPr>
        <w:t>Feminist Theory</w:t>
      </w:r>
      <w:r w:rsidR="00006257" w:rsidRPr="004C3D6E">
        <w:rPr>
          <w:rFonts w:ascii="Times" w:hAnsi="Times"/>
          <w:sz w:val="20"/>
          <w:szCs w:val="20"/>
        </w:rPr>
        <w:tab/>
        <w:t xml:space="preserve">Offered every </w:t>
      </w:r>
      <w:r w:rsidRPr="004C3D6E">
        <w:rPr>
          <w:rFonts w:ascii="Times" w:hAnsi="Times"/>
          <w:sz w:val="20"/>
          <w:szCs w:val="20"/>
        </w:rPr>
        <w:t>Spring term</w:t>
      </w:r>
      <w:r w:rsidR="00B868A9" w:rsidRPr="004C3D6E">
        <w:rPr>
          <w:rFonts w:ascii="Times" w:hAnsi="Times"/>
          <w:sz w:val="20"/>
          <w:szCs w:val="20"/>
        </w:rPr>
        <w:tab/>
        <w:t>_____________</w:t>
      </w:r>
    </w:p>
    <w:p w14:paraId="68F87644" w14:textId="0B377C40" w:rsidR="00C85841" w:rsidRPr="004C3D6E" w:rsidRDefault="00C85841" w:rsidP="00C85841">
      <w:pPr>
        <w:tabs>
          <w:tab w:val="left" w:pos="5130"/>
          <w:tab w:val="left" w:pos="7920"/>
        </w:tabs>
        <w:spacing w:after="240"/>
        <w:contextualSpacing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(prerequisite: Thinking Sex or FGS)</w:t>
      </w:r>
    </w:p>
    <w:p w14:paraId="7085FA4E" w14:textId="77777777" w:rsidR="0049090F" w:rsidRPr="004C3D6E" w:rsidRDefault="0049090F" w:rsidP="006F6AC9">
      <w:pPr>
        <w:tabs>
          <w:tab w:val="left" w:pos="5130"/>
          <w:tab w:val="left" w:pos="7920"/>
        </w:tabs>
        <w:spacing w:after="24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AND</w:t>
      </w:r>
    </w:p>
    <w:p w14:paraId="5EE076B3" w14:textId="56973090" w:rsidR="00006257" w:rsidRDefault="0049090F" w:rsidP="00C85841">
      <w:pPr>
        <w:tabs>
          <w:tab w:val="left" w:pos="5130"/>
          <w:tab w:val="left" w:pos="7920"/>
        </w:tabs>
        <w:spacing w:after="240"/>
        <w:contextualSpacing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WGS 499</w:t>
      </w:r>
      <w:r w:rsidR="00006257" w:rsidRPr="004C3D6E">
        <w:rPr>
          <w:rFonts w:ascii="Times" w:hAnsi="Times"/>
          <w:sz w:val="20"/>
          <w:szCs w:val="20"/>
        </w:rPr>
        <w:t xml:space="preserve"> – </w:t>
      </w:r>
      <w:r w:rsidRPr="004C3D6E">
        <w:rPr>
          <w:rFonts w:ascii="Times" w:hAnsi="Times"/>
          <w:sz w:val="20"/>
          <w:szCs w:val="20"/>
        </w:rPr>
        <w:t>Senior Thesis</w:t>
      </w:r>
      <w:r w:rsidR="00006257" w:rsidRPr="004C3D6E">
        <w:rPr>
          <w:rFonts w:ascii="Times" w:hAnsi="Times"/>
          <w:sz w:val="20"/>
          <w:szCs w:val="20"/>
        </w:rPr>
        <w:tab/>
        <w:t xml:space="preserve">Offered every Fall </w:t>
      </w:r>
      <w:r w:rsidR="00B868A9" w:rsidRPr="004C3D6E">
        <w:rPr>
          <w:rFonts w:ascii="Times" w:hAnsi="Times"/>
          <w:sz w:val="20"/>
          <w:szCs w:val="20"/>
        </w:rPr>
        <w:t>term</w:t>
      </w:r>
      <w:r w:rsidR="00B868A9" w:rsidRPr="004C3D6E">
        <w:rPr>
          <w:rFonts w:ascii="Times" w:hAnsi="Times"/>
          <w:sz w:val="20"/>
          <w:szCs w:val="20"/>
        </w:rPr>
        <w:tab/>
        <w:t>_____________</w:t>
      </w:r>
    </w:p>
    <w:p w14:paraId="012EE2A7" w14:textId="70398DC3" w:rsidR="00C85841" w:rsidRPr="004C3D6E" w:rsidRDefault="00C85841" w:rsidP="00C85841">
      <w:pPr>
        <w:tabs>
          <w:tab w:val="left" w:pos="5130"/>
          <w:tab w:val="left" w:pos="7920"/>
        </w:tabs>
        <w:spacing w:after="240"/>
        <w:contextualSpacing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(prerequisite: Fem Theory and Methods course)</w:t>
      </w:r>
    </w:p>
    <w:p w14:paraId="02420F34" w14:textId="77777777" w:rsidR="00B15BD4" w:rsidRDefault="00B15BD4" w:rsidP="006F6AC9">
      <w:pPr>
        <w:spacing w:after="240"/>
        <w:rPr>
          <w:rFonts w:ascii="Times" w:hAnsi="Times"/>
        </w:rPr>
      </w:pPr>
    </w:p>
    <w:p w14:paraId="1BFE7260" w14:textId="5329C2AA" w:rsidR="0049090F" w:rsidRDefault="004C3D6E" w:rsidP="006F6AC9">
      <w:pPr>
        <w:spacing w:after="240"/>
        <w:rPr>
          <w:rFonts w:ascii="Times" w:hAnsi="Times" w:cs="Helvetica"/>
          <w:sz w:val="26"/>
          <w:szCs w:val="26"/>
        </w:rPr>
      </w:pPr>
      <w:r w:rsidRPr="00B15BD4">
        <w:rPr>
          <w:rFonts w:ascii="Times" w:hAnsi="Times"/>
          <w:sz w:val="26"/>
          <w:szCs w:val="26"/>
        </w:rPr>
        <w:t xml:space="preserve">3. </w:t>
      </w:r>
      <w:r w:rsidR="0049090F" w:rsidRPr="00B15BD4">
        <w:rPr>
          <w:rFonts w:ascii="Times" w:hAnsi="Times"/>
          <w:sz w:val="26"/>
          <w:szCs w:val="26"/>
        </w:rPr>
        <w:t>WGS</w:t>
      </w:r>
      <w:r w:rsidR="001C2EFC" w:rsidRPr="00B15BD4">
        <w:rPr>
          <w:rFonts w:ascii="Times" w:hAnsi="Times"/>
          <w:sz w:val="26"/>
          <w:szCs w:val="26"/>
        </w:rPr>
        <w:t xml:space="preserve"> majors must also take </w:t>
      </w:r>
      <w:r w:rsidRPr="00B15BD4">
        <w:rPr>
          <w:rFonts w:ascii="Times" w:hAnsi="Times"/>
          <w:sz w:val="26"/>
          <w:szCs w:val="26"/>
        </w:rPr>
        <w:t xml:space="preserve">one </w:t>
      </w:r>
      <w:r w:rsidRPr="00B15BD4">
        <w:rPr>
          <w:rFonts w:ascii="Times" w:hAnsi="Times" w:cs="Helvetica"/>
          <w:sz w:val="26"/>
          <w:szCs w:val="26"/>
        </w:rPr>
        <w:t>disciplinary</w:t>
      </w:r>
      <w:r w:rsidR="0049090F" w:rsidRPr="00B15BD4">
        <w:rPr>
          <w:rFonts w:ascii="Times" w:hAnsi="Times"/>
          <w:sz w:val="26"/>
          <w:szCs w:val="26"/>
        </w:rPr>
        <w:t xml:space="preserve"> methods</w:t>
      </w:r>
      <w:r w:rsidRPr="00B15BD4">
        <w:rPr>
          <w:rFonts w:ascii="Times" w:hAnsi="Times"/>
          <w:sz w:val="26"/>
          <w:szCs w:val="26"/>
        </w:rPr>
        <w:t>/theory</w:t>
      </w:r>
      <w:r w:rsidR="0049090F" w:rsidRPr="00B15BD4">
        <w:rPr>
          <w:rFonts w:ascii="Times" w:hAnsi="Times"/>
          <w:sz w:val="26"/>
          <w:szCs w:val="26"/>
        </w:rPr>
        <w:t xml:space="preserve"> course.</w:t>
      </w:r>
      <w:r w:rsidR="0049090F" w:rsidRPr="004C3D6E">
        <w:rPr>
          <w:rFonts w:ascii="Times" w:hAnsi="Times"/>
        </w:rPr>
        <w:t xml:space="preserve"> </w:t>
      </w:r>
      <w:r w:rsidRPr="004C3D6E">
        <w:rPr>
          <w:rFonts w:ascii="Times" w:hAnsi="Times" w:cs="Helvetica"/>
          <w:sz w:val="26"/>
          <w:szCs w:val="26"/>
        </w:rPr>
        <w:t xml:space="preserve">This </w:t>
      </w:r>
      <w:r w:rsidR="00B15BD4">
        <w:rPr>
          <w:rFonts w:ascii="Times" w:hAnsi="Times" w:cs="Helvetica"/>
          <w:sz w:val="26"/>
          <w:szCs w:val="26"/>
        </w:rPr>
        <w:t xml:space="preserve">class </w:t>
      </w:r>
      <w:r w:rsidRPr="004C3D6E">
        <w:rPr>
          <w:rFonts w:ascii="Times" w:hAnsi="Times" w:cs="Helvetica"/>
          <w:sz w:val="26"/>
          <w:szCs w:val="26"/>
        </w:rPr>
        <w:t xml:space="preserve">should be chosen in consultation with your WGS advisor and </w:t>
      </w:r>
      <w:r w:rsidR="00B15BD4">
        <w:rPr>
          <w:rFonts w:ascii="Times" w:hAnsi="Times" w:cs="Helvetica"/>
          <w:sz w:val="26"/>
          <w:szCs w:val="26"/>
        </w:rPr>
        <w:t>reflect</w:t>
      </w:r>
      <w:r w:rsidRPr="004C3D6E">
        <w:rPr>
          <w:rFonts w:ascii="Times" w:hAnsi="Times" w:cs="Helvetica"/>
          <w:sz w:val="26"/>
          <w:szCs w:val="26"/>
        </w:rPr>
        <w:t xml:space="preserve"> </w:t>
      </w:r>
      <w:r w:rsidR="00B15BD4">
        <w:rPr>
          <w:rFonts w:ascii="Times" w:hAnsi="Times" w:cs="Helvetica"/>
          <w:sz w:val="26"/>
          <w:szCs w:val="26"/>
        </w:rPr>
        <w:t xml:space="preserve">your </w:t>
      </w:r>
      <w:r w:rsidRPr="004C3D6E">
        <w:rPr>
          <w:rFonts w:ascii="Times" w:hAnsi="Times" w:cs="Helvetica"/>
          <w:sz w:val="26"/>
          <w:szCs w:val="26"/>
        </w:rPr>
        <w:t>WGS interests and proposed</w:t>
      </w:r>
      <w:r w:rsidR="00B15BD4">
        <w:rPr>
          <w:rFonts w:ascii="Times" w:hAnsi="Times" w:cs="Helvetica"/>
          <w:sz w:val="26"/>
          <w:szCs w:val="26"/>
        </w:rPr>
        <w:t xml:space="preserve"> sr.</w:t>
      </w:r>
      <w:r w:rsidRPr="004C3D6E">
        <w:rPr>
          <w:rFonts w:ascii="Times" w:hAnsi="Times" w:cs="Helvetica"/>
          <w:sz w:val="26"/>
          <w:szCs w:val="26"/>
        </w:rPr>
        <w:t xml:space="preserve"> thesis</w:t>
      </w:r>
      <w:r w:rsidR="00B15BD4">
        <w:rPr>
          <w:rFonts w:ascii="Times" w:hAnsi="Times" w:cs="Helvetica"/>
          <w:sz w:val="26"/>
          <w:szCs w:val="26"/>
        </w:rPr>
        <w:t xml:space="preserve"> ideas</w:t>
      </w:r>
      <w:r w:rsidRPr="004C3D6E">
        <w:rPr>
          <w:rFonts w:ascii="Times" w:hAnsi="Times" w:cs="Helvetica"/>
          <w:sz w:val="26"/>
          <w:szCs w:val="26"/>
        </w:rPr>
        <w:t xml:space="preserve">. Please see </w:t>
      </w:r>
      <w:r w:rsidR="00B15BD4">
        <w:rPr>
          <w:rFonts w:ascii="Times" w:hAnsi="Times" w:cs="Helvetica"/>
          <w:sz w:val="26"/>
          <w:szCs w:val="26"/>
        </w:rPr>
        <w:t>the</w:t>
      </w:r>
      <w:r>
        <w:rPr>
          <w:rFonts w:ascii="Times" w:hAnsi="Times" w:cs="Helvetica"/>
          <w:sz w:val="26"/>
          <w:szCs w:val="26"/>
        </w:rPr>
        <w:t xml:space="preserve"> </w:t>
      </w:r>
      <w:r w:rsidRPr="004C3D6E">
        <w:rPr>
          <w:rFonts w:ascii="Times" w:hAnsi="Times" w:cs="Helvetica"/>
          <w:sz w:val="26"/>
          <w:szCs w:val="26"/>
        </w:rPr>
        <w:t xml:space="preserve">website for </w:t>
      </w:r>
      <w:r w:rsidR="00B15BD4">
        <w:rPr>
          <w:rFonts w:ascii="Times" w:hAnsi="Times" w:cs="Helvetica"/>
          <w:sz w:val="26"/>
          <w:szCs w:val="26"/>
        </w:rPr>
        <w:t>a</w:t>
      </w:r>
      <w:r w:rsidRPr="004C3D6E">
        <w:rPr>
          <w:rFonts w:ascii="Times" w:hAnsi="Times" w:cs="Helvetica"/>
          <w:sz w:val="26"/>
          <w:szCs w:val="26"/>
        </w:rPr>
        <w:t xml:space="preserve"> complete list of accepted courses.</w:t>
      </w:r>
    </w:p>
    <w:p w14:paraId="0B768227" w14:textId="77777777" w:rsidR="004C3D6E" w:rsidRPr="004C3D6E" w:rsidRDefault="004C3D6E" w:rsidP="004C3D6E">
      <w:pPr>
        <w:tabs>
          <w:tab w:val="left" w:pos="3060"/>
          <w:tab w:val="left" w:pos="7920"/>
        </w:tabs>
        <w:spacing w:after="240"/>
        <w:rPr>
          <w:rFonts w:ascii="Times" w:hAnsi="Times"/>
          <w:i/>
          <w:u w:val="single"/>
        </w:rPr>
      </w:pPr>
      <w:r>
        <w:rPr>
          <w:rFonts w:ascii="Times" w:hAnsi="Times"/>
          <w:i/>
          <w:u w:val="single"/>
        </w:rPr>
        <w:t>Methods</w:t>
      </w:r>
      <w:r w:rsidRPr="004C3D6E">
        <w:rPr>
          <w:rFonts w:ascii="Times" w:hAnsi="Times"/>
          <w:i/>
          <w:u w:val="single"/>
        </w:rPr>
        <w:t xml:space="preserve"> Course</w:t>
      </w:r>
      <w:r>
        <w:rPr>
          <w:rFonts w:ascii="Times" w:hAnsi="Times"/>
          <w:u w:val="single"/>
        </w:rPr>
        <w:t xml:space="preserve"> (1 credit</w:t>
      </w:r>
      <w:r w:rsidRPr="004C3D6E">
        <w:rPr>
          <w:rFonts w:ascii="Times" w:hAnsi="Times"/>
          <w:u w:val="single"/>
        </w:rPr>
        <w:t>)</w:t>
      </w:r>
      <w:r>
        <w:rPr>
          <w:rFonts w:ascii="Times" w:hAnsi="Times"/>
          <w:i/>
          <w:u w:val="single"/>
        </w:rPr>
        <w:tab/>
        <w:t>Course</w:t>
      </w:r>
      <w:r w:rsidRPr="004C3D6E">
        <w:rPr>
          <w:rFonts w:ascii="Times" w:hAnsi="Times"/>
          <w:i/>
          <w:u w:val="single"/>
        </w:rPr>
        <w:t xml:space="preserve"> of Interest/Completed:</w:t>
      </w:r>
      <w:r w:rsidRPr="004C3D6E">
        <w:rPr>
          <w:rFonts w:ascii="Times" w:hAnsi="Times"/>
          <w:i/>
          <w:u w:val="single"/>
        </w:rPr>
        <w:tab/>
        <w:t>Term to take:</w:t>
      </w:r>
    </w:p>
    <w:p w14:paraId="0F3F5B21" w14:textId="779465DF" w:rsidR="00943F4A" w:rsidRDefault="004C3D6E" w:rsidP="00430C59">
      <w:pPr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 xml:space="preserve">WGS </w:t>
      </w:r>
      <w:r>
        <w:rPr>
          <w:rFonts w:ascii="Times" w:hAnsi="Times"/>
          <w:sz w:val="20"/>
          <w:szCs w:val="20"/>
        </w:rPr>
        <w:t>Methods Course</w:t>
      </w:r>
      <w:r w:rsidRPr="004C3D6E">
        <w:rPr>
          <w:rFonts w:ascii="Times" w:hAnsi="Times"/>
          <w:sz w:val="20"/>
          <w:szCs w:val="20"/>
        </w:rPr>
        <w:t>:</w:t>
      </w:r>
      <w:r w:rsidRPr="004C3D6E">
        <w:rPr>
          <w:rFonts w:ascii="Times" w:hAnsi="Times"/>
          <w:sz w:val="20"/>
          <w:szCs w:val="20"/>
        </w:rPr>
        <w:tab/>
        <w:t>___________________________________________________</w:t>
      </w:r>
      <w:r w:rsidRPr="004C3D6E">
        <w:rPr>
          <w:rFonts w:ascii="Times" w:hAnsi="Times"/>
          <w:sz w:val="20"/>
          <w:szCs w:val="20"/>
        </w:rPr>
        <w:tab/>
        <w:t>_____________</w:t>
      </w:r>
    </w:p>
    <w:p w14:paraId="2E61B2EA" w14:textId="51D0AF4B" w:rsidR="00B1639D" w:rsidRPr="007D358C" w:rsidRDefault="004C3D6E" w:rsidP="006F6AC9">
      <w:pPr>
        <w:spacing w:after="240"/>
        <w:rPr>
          <w:rFonts w:ascii="Times" w:hAnsi="Times"/>
        </w:rPr>
      </w:pPr>
      <w:r w:rsidRPr="004C3D6E">
        <w:rPr>
          <w:rFonts w:ascii="Times" w:hAnsi="Times" w:cs="Helvetica"/>
          <w:bCs/>
          <w:sz w:val="26"/>
          <w:szCs w:val="26"/>
        </w:rPr>
        <w:lastRenderedPageBreak/>
        <w:t>4. Five additional WGS electives. No more than 4 total courses at t</w:t>
      </w:r>
      <w:r w:rsidR="00B15BD4">
        <w:rPr>
          <w:rFonts w:ascii="Times" w:hAnsi="Times" w:cs="Helvetica"/>
          <w:bCs/>
          <w:sz w:val="26"/>
          <w:szCs w:val="26"/>
        </w:rPr>
        <w:t>he 100-200 level, and no more tha</w:t>
      </w:r>
      <w:r w:rsidRPr="004C3D6E">
        <w:rPr>
          <w:rFonts w:ascii="Times" w:hAnsi="Times" w:cs="Helvetica"/>
          <w:bCs/>
          <w:sz w:val="26"/>
          <w:szCs w:val="26"/>
        </w:rPr>
        <w:t>n 3 courses with same departmental prefix (other than WGS) can count toward the WGS major.</w:t>
      </w:r>
      <w:r>
        <w:rPr>
          <w:rFonts w:ascii="Times" w:hAnsi="Times" w:cs="Helvetica"/>
          <w:bCs/>
          <w:sz w:val="26"/>
          <w:szCs w:val="26"/>
        </w:rPr>
        <w:t xml:space="preserve"> </w:t>
      </w:r>
      <w:r w:rsidRPr="004C3D6E">
        <w:rPr>
          <w:rFonts w:ascii="Times" w:hAnsi="Times" w:cs="Helvetica"/>
          <w:sz w:val="26"/>
          <w:szCs w:val="26"/>
        </w:rPr>
        <w:t xml:space="preserve">Please see </w:t>
      </w:r>
      <w:r>
        <w:rPr>
          <w:rFonts w:ascii="Times" w:hAnsi="Times" w:cs="Helvetica"/>
          <w:sz w:val="26"/>
          <w:szCs w:val="26"/>
        </w:rPr>
        <w:t xml:space="preserve">WGS </w:t>
      </w:r>
      <w:r w:rsidRPr="004C3D6E">
        <w:rPr>
          <w:rFonts w:ascii="Times" w:hAnsi="Times" w:cs="Helvetica"/>
          <w:sz w:val="26"/>
          <w:szCs w:val="26"/>
        </w:rPr>
        <w:t>website for the complete list of accepted courses.</w:t>
      </w:r>
      <w:r w:rsidR="007D358C">
        <w:rPr>
          <w:rFonts w:ascii="Times" w:hAnsi="Times" w:cs="Helvetica"/>
          <w:sz w:val="26"/>
          <w:szCs w:val="26"/>
        </w:rPr>
        <w:t xml:space="preserve"> And note: consider </w:t>
      </w:r>
      <w:r w:rsidR="007D358C" w:rsidRPr="007D358C">
        <w:rPr>
          <w:rFonts w:ascii="Times" w:hAnsi="Times" w:cs="Helvetica"/>
          <w:i/>
          <w:sz w:val="26"/>
          <w:szCs w:val="26"/>
        </w:rPr>
        <w:t>when</w:t>
      </w:r>
      <w:r w:rsidR="007D358C">
        <w:rPr>
          <w:rFonts w:ascii="Times" w:hAnsi="Times" w:cs="Helvetica"/>
          <w:sz w:val="26"/>
          <w:szCs w:val="26"/>
        </w:rPr>
        <w:t xml:space="preserve"> </w:t>
      </w:r>
      <w:r w:rsidR="007D358C" w:rsidRPr="007D358C">
        <w:rPr>
          <w:rFonts w:ascii="Times" w:hAnsi="Times" w:cs="Helvetica"/>
          <w:i/>
          <w:sz w:val="26"/>
          <w:szCs w:val="26"/>
        </w:rPr>
        <w:t>and in what order</w:t>
      </w:r>
      <w:r w:rsidR="007D358C">
        <w:rPr>
          <w:rFonts w:ascii="Times" w:hAnsi="Times" w:cs="Helvetica"/>
          <w:i/>
          <w:sz w:val="26"/>
          <w:szCs w:val="26"/>
        </w:rPr>
        <w:t xml:space="preserve"> </w:t>
      </w:r>
      <w:r w:rsidR="007D358C">
        <w:rPr>
          <w:rFonts w:ascii="Times" w:hAnsi="Times" w:cs="Helvetica"/>
          <w:sz w:val="26"/>
          <w:szCs w:val="26"/>
        </w:rPr>
        <w:t xml:space="preserve">you take you electives; for example, it might not make good sense to take </w:t>
      </w:r>
      <w:r w:rsidR="007D358C" w:rsidRPr="007D358C">
        <w:rPr>
          <w:rFonts w:ascii="Times" w:hAnsi="Times" w:cs="Helvetica"/>
          <w:i/>
          <w:sz w:val="26"/>
          <w:szCs w:val="26"/>
        </w:rPr>
        <w:t>Feminism, Gender, and Society</w:t>
      </w:r>
      <w:r w:rsidR="007D358C">
        <w:rPr>
          <w:rFonts w:ascii="Times" w:hAnsi="Times" w:cs="Helvetica"/>
          <w:sz w:val="26"/>
          <w:szCs w:val="26"/>
        </w:rPr>
        <w:t xml:space="preserve"> as a 200-level elective when you are a second-semester senior.</w:t>
      </w:r>
    </w:p>
    <w:p w14:paraId="75199239" w14:textId="77777777" w:rsidR="00AD27DB" w:rsidRPr="004C3D6E" w:rsidRDefault="00AD27DB" w:rsidP="00AD27DB">
      <w:pPr>
        <w:tabs>
          <w:tab w:val="left" w:pos="3060"/>
          <w:tab w:val="left" w:pos="7920"/>
        </w:tabs>
        <w:spacing w:after="240"/>
        <w:rPr>
          <w:rFonts w:ascii="Times" w:hAnsi="Times"/>
          <w:i/>
          <w:u w:val="single"/>
        </w:rPr>
      </w:pPr>
      <w:r w:rsidRPr="004C3D6E">
        <w:rPr>
          <w:rFonts w:ascii="Times" w:hAnsi="Times"/>
          <w:i/>
          <w:u w:val="single"/>
        </w:rPr>
        <w:t>Elective Courses</w:t>
      </w:r>
      <w:r w:rsidR="004C3D6E" w:rsidRPr="004C3D6E">
        <w:rPr>
          <w:rFonts w:ascii="Times" w:hAnsi="Times"/>
          <w:u w:val="single"/>
        </w:rPr>
        <w:t xml:space="preserve"> (5</w:t>
      </w:r>
      <w:r w:rsidRPr="004C3D6E">
        <w:rPr>
          <w:rFonts w:ascii="Times" w:hAnsi="Times"/>
          <w:u w:val="single"/>
        </w:rPr>
        <w:t xml:space="preserve"> credits)</w:t>
      </w:r>
      <w:r w:rsidRPr="004C3D6E">
        <w:rPr>
          <w:rFonts w:ascii="Times" w:hAnsi="Times"/>
          <w:i/>
          <w:u w:val="single"/>
        </w:rPr>
        <w:tab/>
        <w:t>Courses of Interest/Completed:</w:t>
      </w:r>
      <w:r w:rsidRPr="004C3D6E">
        <w:rPr>
          <w:rFonts w:ascii="Times" w:hAnsi="Times"/>
          <w:i/>
          <w:u w:val="single"/>
        </w:rPr>
        <w:tab/>
        <w:t>Term to take:</w:t>
      </w:r>
    </w:p>
    <w:p w14:paraId="0C97BD29" w14:textId="143CE33E" w:rsidR="00943F4A" w:rsidRDefault="004C3D6E" w:rsidP="00943F4A">
      <w:pPr>
        <w:pStyle w:val="ListParagraph"/>
        <w:numPr>
          <w:ilvl w:val="0"/>
          <w:numId w:val="6"/>
        </w:numPr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WGS</w:t>
      </w:r>
      <w:r w:rsidR="006F6AC9" w:rsidRPr="004C3D6E">
        <w:rPr>
          <w:rFonts w:ascii="Times" w:hAnsi="Times"/>
          <w:sz w:val="20"/>
          <w:szCs w:val="20"/>
        </w:rPr>
        <w:t xml:space="preserve"> Elective:</w:t>
      </w:r>
      <w:r w:rsidR="006F6AC9" w:rsidRPr="004C3D6E">
        <w:rPr>
          <w:rFonts w:ascii="Times" w:hAnsi="Times"/>
          <w:sz w:val="20"/>
          <w:szCs w:val="20"/>
        </w:rPr>
        <w:tab/>
        <w:t>____________________________________________</w:t>
      </w:r>
      <w:r w:rsidR="00BC2A37" w:rsidRPr="004C3D6E">
        <w:rPr>
          <w:rFonts w:ascii="Times" w:hAnsi="Times"/>
          <w:sz w:val="20"/>
          <w:szCs w:val="20"/>
        </w:rPr>
        <w:t>_______</w:t>
      </w:r>
      <w:r w:rsidR="006F6AC9" w:rsidRPr="004C3D6E">
        <w:rPr>
          <w:rFonts w:ascii="Times" w:hAnsi="Times"/>
          <w:sz w:val="20"/>
          <w:szCs w:val="20"/>
        </w:rPr>
        <w:tab/>
        <w:t>_____________</w:t>
      </w:r>
    </w:p>
    <w:p w14:paraId="7EE67752" w14:textId="77777777" w:rsidR="00943F4A" w:rsidRPr="00943F4A" w:rsidRDefault="00943F4A" w:rsidP="00943F4A">
      <w:pPr>
        <w:tabs>
          <w:tab w:val="left" w:pos="2160"/>
          <w:tab w:val="left" w:pos="7920"/>
        </w:tabs>
        <w:spacing w:after="240"/>
        <w:ind w:left="360"/>
        <w:rPr>
          <w:rFonts w:ascii="Times" w:hAnsi="Times"/>
          <w:sz w:val="20"/>
          <w:szCs w:val="20"/>
        </w:rPr>
      </w:pPr>
    </w:p>
    <w:p w14:paraId="61152627" w14:textId="77777777" w:rsidR="004C3D6E" w:rsidRDefault="004C3D6E" w:rsidP="004C3D6E">
      <w:pPr>
        <w:pStyle w:val="ListParagraph"/>
        <w:numPr>
          <w:ilvl w:val="0"/>
          <w:numId w:val="6"/>
        </w:numPr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WGS</w:t>
      </w:r>
      <w:r w:rsidR="006F6AC9" w:rsidRPr="004C3D6E">
        <w:rPr>
          <w:rFonts w:ascii="Times" w:hAnsi="Times"/>
          <w:sz w:val="20"/>
          <w:szCs w:val="20"/>
        </w:rPr>
        <w:t xml:space="preserve"> Elective:</w:t>
      </w:r>
      <w:r w:rsidR="006F6AC9" w:rsidRPr="004C3D6E">
        <w:rPr>
          <w:rFonts w:ascii="Times" w:hAnsi="Times"/>
          <w:sz w:val="20"/>
          <w:szCs w:val="20"/>
        </w:rPr>
        <w:tab/>
        <w:t>____________________________________________</w:t>
      </w:r>
      <w:r w:rsidR="00BC2A37" w:rsidRPr="004C3D6E">
        <w:rPr>
          <w:rFonts w:ascii="Times" w:hAnsi="Times"/>
          <w:sz w:val="20"/>
          <w:szCs w:val="20"/>
        </w:rPr>
        <w:t>_______</w:t>
      </w:r>
      <w:r w:rsidR="006F6AC9" w:rsidRPr="004C3D6E">
        <w:rPr>
          <w:rFonts w:ascii="Times" w:hAnsi="Times"/>
          <w:sz w:val="20"/>
          <w:szCs w:val="20"/>
        </w:rPr>
        <w:tab/>
        <w:t>_____________</w:t>
      </w:r>
    </w:p>
    <w:p w14:paraId="036594B1" w14:textId="77777777" w:rsidR="004C3D6E" w:rsidRPr="004C3D6E" w:rsidRDefault="004C3D6E" w:rsidP="004C3D6E">
      <w:pPr>
        <w:pStyle w:val="ListParagraph"/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</w:p>
    <w:p w14:paraId="6B05FAB4" w14:textId="77777777" w:rsidR="004C3D6E" w:rsidRPr="004C3D6E" w:rsidRDefault="004C3D6E" w:rsidP="004C3D6E">
      <w:pPr>
        <w:pStyle w:val="ListParagraph"/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</w:p>
    <w:p w14:paraId="5F6FB244" w14:textId="77777777" w:rsidR="004C3D6E" w:rsidRDefault="004C3D6E" w:rsidP="004C3D6E">
      <w:pPr>
        <w:pStyle w:val="ListParagraph"/>
        <w:numPr>
          <w:ilvl w:val="0"/>
          <w:numId w:val="6"/>
        </w:numPr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WGS Elective:</w:t>
      </w:r>
      <w:r w:rsidRPr="004C3D6E">
        <w:rPr>
          <w:rFonts w:ascii="Times" w:hAnsi="Times"/>
          <w:sz w:val="20"/>
          <w:szCs w:val="20"/>
        </w:rPr>
        <w:tab/>
        <w:t>___________________________________________________</w:t>
      </w:r>
      <w:r w:rsidRPr="004C3D6E">
        <w:rPr>
          <w:rFonts w:ascii="Times" w:hAnsi="Times"/>
          <w:sz w:val="20"/>
          <w:szCs w:val="20"/>
        </w:rPr>
        <w:tab/>
        <w:t>_____________</w:t>
      </w:r>
    </w:p>
    <w:p w14:paraId="5B16C3AD" w14:textId="77777777" w:rsidR="004C3D6E" w:rsidRPr="004C3D6E" w:rsidRDefault="004C3D6E" w:rsidP="004C3D6E">
      <w:pPr>
        <w:pStyle w:val="ListParagraph"/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</w:p>
    <w:p w14:paraId="135DB00C" w14:textId="77777777" w:rsidR="004C3D6E" w:rsidRPr="004C3D6E" w:rsidRDefault="004C3D6E" w:rsidP="004C3D6E">
      <w:pPr>
        <w:pStyle w:val="ListParagraph"/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</w:p>
    <w:p w14:paraId="0C377AEE" w14:textId="77777777" w:rsidR="004C3D6E" w:rsidRDefault="004C3D6E" w:rsidP="004C3D6E">
      <w:pPr>
        <w:pStyle w:val="ListParagraph"/>
        <w:numPr>
          <w:ilvl w:val="0"/>
          <w:numId w:val="6"/>
        </w:numPr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WGS Elective:</w:t>
      </w:r>
      <w:r w:rsidRPr="004C3D6E">
        <w:rPr>
          <w:rFonts w:ascii="Times" w:hAnsi="Times"/>
          <w:sz w:val="20"/>
          <w:szCs w:val="20"/>
        </w:rPr>
        <w:tab/>
        <w:t>___________________________________________________</w:t>
      </w:r>
      <w:r w:rsidRPr="004C3D6E">
        <w:rPr>
          <w:rFonts w:ascii="Times" w:hAnsi="Times"/>
          <w:sz w:val="20"/>
          <w:szCs w:val="20"/>
        </w:rPr>
        <w:tab/>
        <w:t>_____________</w:t>
      </w:r>
    </w:p>
    <w:p w14:paraId="4773A346" w14:textId="77777777" w:rsidR="004C3D6E" w:rsidRPr="004C3D6E" w:rsidRDefault="004C3D6E" w:rsidP="004C3D6E">
      <w:pPr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</w:p>
    <w:p w14:paraId="3A4B91B7" w14:textId="77777777" w:rsidR="004C3D6E" w:rsidRDefault="004C3D6E" w:rsidP="004C3D6E">
      <w:pPr>
        <w:pStyle w:val="ListParagraph"/>
        <w:numPr>
          <w:ilvl w:val="0"/>
          <w:numId w:val="6"/>
        </w:numPr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WGS Elective:</w:t>
      </w:r>
      <w:r w:rsidRPr="004C3D6E">
        <w:rPr>
          <w:rFonts w:ascii="Times" w:hAnsi="Times"/>
          <w:sz w:val="20"/>
          <w:szCs w:val="20"/>
        </w:rPr>
        <w:tab/>
        <w:t>___________________________________________________</w:t>
      </w:r>
      <w:r w:rsidRPr="004C3D6E">
        <w:rPr>
          <w:rFonts w:ascii="Times" w:hAnsi="Times"/>
          <w:sz w:val="20"/>
          <w:szCs w:val="20"/>
        </w:rPr>
        <w:tab/>
        <w:t>_____________</w:t>
      </w:r>
    </w:p>
    <w:p w14:paraId="0021F8CB" w14:textId="77777777" w:rsidR="004C3D6E" w:rsidRPr="004C3D6E" w:rsidRDefault="004C3D6E" w:rsidP="004C3D6E">
      <w:pPr>
        <w:pStyle w:val="ListParagraph"/>
        <w:tabs>
          <w:tab w:val="left" w:pos="2160"/>
          <w:tab w:val="left" w:pos="7920"/>
        </w:tabs>
        <w:spacing w:after="240"/>
        <w:rPr>
          <w:rFonts w:ascii="Times" w:hAnsi="Times"/>
          <w:sz w:val="20"/>
          <w:szCs w:val="20"/>
        </w:rPr>
      </w:pPr>
    </w:p>
    <w:p w14:paraId="32523905" w14:textId="77777777" w:rsidR="004C3D6E" w:rsidRPr="004C3D6E" w:rsidRDefault="004C3D6E" w:rsidP="007C0093">
      <w:pPr>
        <w:tabs>
          <w:tab w:val="left" w:pos="1080"/>
          <w:tab w:val="left" w:pos="7920"/>
        </w:tabs>
        <w:spacing w:after="120"/>
        <w:rPr>
          <w:rFonts w:ascii="Times" w:hAnsi="Times"/>
          <w:sz w:val="20"/>
          <w:szCs w:val="20"/>
          <w:u w:val="single"/>
        </w:rPr>
      </w:pPr>
    </w:p>
    <w:p w14:paraId="17625448" w14:textId="77777777" w:rsidR="004C3D6E" w:rsidRPr="004C3D6E" w:rsidRDefault="004C3D6E" w:rsidP="007C0093">
      <w:pPr>
        <w:tabs>
          <w:tab w:val="left" w:pos="1080"/>
          <w:tab w:val="left" w:pos="7920"/>
        </w:tabs>
        <w:spacing w:after="120"/>
        <w:rPr>
          <w:rFonts w:ascii="Times" w:hAnsi="Times"/>
          <w:sz w:val="20"/>
          <w:szCs w:val="20"/>
          <w:u w:val="single"/>
        </w:rPr>
        <w:sectPr w:rsidR="004C3D6E" w:rsidRPr="004C3D6E" w:rsidSect="00B66409"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</w:p>
    <w:p w14:paraId="3247F964" w14:textId="77777777" w:rsidR="007B28F7" w:rsidRPr="004C3D6E" w:rsidRDefault="007B28F7" w:rsidP="007C0093">
      <w:pPr>
        <w:tabs>
          <w:tab w:val="left" w:pos="1080"/>
          <w:tab w:val="left" w:pos="3619"/>
        </w:tabs>
        <w:spacing w:after="120"/>
        <w:rPr>
          <w:rFonts w:ascii="Times" w:hAnsi="Times"/>
          <w:sz w:val="20"/>
          <w:szCs w:val="20"/>
        </w:rPr>
      </w:pPr>
    </w:p>
    <w:p w14:paraId="0E3743C1" w14:textId="77777777" w:rsidR="00A31A93" w:rsidRPr="004C3D6E" w:rsidRDefault="00A31A93" w:rsidP="007C0093">
      <w:pPr>
        <w:tabs>
          <w:tab w:val="left" w:pos="1080"/>
          <w:tab w:val="left" w:pos="3619"/>
        </w:tabs>
        <w:spacing w:after="120"/>
        <w:rPr>
          <w:rFonts w:ascii="Times" w:hAnsi="Times"/>
          <w:sz w:val="20"/>
          <w:szCs w:val="20"/>
          <w:u w:val="single"/>
        </w:rPr>
      </w:pPr>
      <w:r w:rsidRPr="004C3D6E">
        <w:rPr>
          <w:rFonts w:ascii="Times" w:hAnsi="Times"/>
          <w:sz w:val="20"/>
          <w:szCs w:val="20"/>
          <w:u w:val="single"/>
        </w:rPr>
        <w:t>NOTES:</w:t>
      </w:r>
    </w:p>
    <w:p w14:paraId="792EEF18" w14:textId="77777777" w:rsidR="00A31A93" w:rsidRPr="004C3D6E" w:rsidRDefault="00A31A93" w:rsidP="00A31A93">
      <w:pPr>
        <w:tabs>
          <w:tab w:val="left" w:pos="1080"/>
          <w:tab w:val="left" w:pos="3619"/>
        </w:tabs>
        <w:spacing w:after="240"/>
        <w:rPr>
          <w:rFonts w:ascii="Times" w:hAnsi="Times"/>
          <w:sz w:val="20"/>
          <w:szCs w:val="20"/>
        </w:rPr>
      </w:pPr>
    </w:p>
    <w:p w14:paraId="18975D76" w14:textId="6E9BDBE7" w:rsidR="007B28F7" w:rsidRPr="004C3D6E" w:rsidRDefault="00A31A93" w:rsidP="00A31A93">
      <w:pPr>
        <w:tabs>
          <w:tab w:val="left" w:pos="1080"/>
          <w:tab w:val="left" w:pos="3619"/>
        </w:tabs>
        <w:spacing w:after="36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___________________________________________________________________</w:t>
      </w:r>
      <w:r w:rsidR="00943F4A">
        <w:rPr>
          <w:rFonts w:ascii="Times" w:hAnsi="Times"/>
          <w:sz w:val="20"/>
          <w:szCs w:val="20"/>
        </w:rPr>
        <w:t>_______________________________</w:t>
      </w:r>
    </w:p>
    <w:p w14:paraId="01E94785" w14:textId="2BD17E17" w:rsidR="00A31A93" w:rsidRPr="004C3D6E" w:rsidRDefault="00A31A93" w:rsidP="00A31A93">
      <w:pPr>
        <w:tabs>
          <w:tab w:val="left" w:pos="1080"/>
          <w:tab w:val="left" w:pos="3619"/>
        </w:tabs>
        <w:spacing w:after="36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___________________________________________________________________</w:t>
      </w:r>
      <w:r w:rsidR="00943F4A">
        <w:rPr>
          <w:rFonts w:ascii="Times" w:hAnsi="Times"/>
          <w:sz w:val="20"/>
          <w:szCs w:val="20"/>
        </w:rPr>
        <w:t>_______________________________</w:t>
      </w:r>
    </w:p>
    <w:p w14:paraId="6D697003" w14:textId="2644979C" w:rsidR="00A31A93" w:rsidRPr="004C3D6E" w:rsidRDefault="00A31A93" w:rsidP="00A31A93">
      <w:pPr>
        <w:tabs>
          <w:tab w:val="left" w:pos="1080"/>
          <w:tab w:val="left" w:pos="3619"/>
        </w:tabs>
        <w:spacing w:after="36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___________________________________________________________________</w:t>
      </w:r>
      <w:r w:rsidR="00943F4A">
        <w:rPr>
          <w:rFonts w:ascii="Times" w:hAnsi="Times"/>
          <w:sz w:val="20"/>
          <w:szCs w:val="20"/>
        </w:rPr>
        <w:t>_______________________________</w:t>
      </w:r>
    </w:p>
    <w:p w14:paraId="00FB13DD" w14:textId="5D64DEEF" w:rsidR="00A31A93" w:rsidRPr="004C3D6E" w:rsidRDefault="00A31A93" w:rsidP="00A31A93">
      <w:pPr>
        <w:tabs>
          <w:tab w:val="left" w:pos="1080"/>
          <w:tab w:val="left" w:pos="3619"/>
        </w:tabs>
        <w:spacing w:after="36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___________________________________________________________________</w:t>
      </w:r>
      <w:r w:rsidR="00943F4A">
        <w:rPr>
          <w:rFonts w:ascii="Times" w:hAnsi="Times"/>
          <w:sz w:val="20"/>
          <w:szCs w:val="20"/>
        </w:rPr>
        <w:t>_______________________________</w:t>
      </w:r>
    </w:p>
    <w:p w14:paraId="3B35B790" w14:textId="4561549D" w:rsidR="00A31A93" w:rsidRPr="004C3D6E" w:rsidRDefault="00A31A93" w:rsidP="00A31A93">
      <w:pPr>
        <w:tabs>
          <w:tab w:val="left" w:pos="1080"/>
          <w:tab w:val="left" w:pos="3619"/>
        </w:tabs>
        <w:spacing w:after="36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___________________________________________________________________</w:t>
      </w:r>
      <w:r w:rsidR="00943F4A">
        <w:rPr>
          <w:rFonts w:ascii="Times" w:hAnsi="Times"/>
          <w:sz w:val="20"/>
          <w:szCs w:val="20"/>
        </w:rPr>
        <w:t>_______________________________</w:t>
      </w:r>
    </w:p>
    <w:p w14:paraId="16CFE496" w14:textId="2A6C95BF" w:rsidR="00A31A93" w:rsidRPr="004C3D6E" w:rsidRDefault="00A31A93" w:rsidP="00A31A93">
      <w:pPr>
        <w:tabs>
          <w:tab w:val="left" w:pos="1080"/>
          <w:tab w:val="left" w:pos="3619"/>
        </w:tabs>
        <w:spacing w:after="36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_______________________________________________________________________</w:t>
      </w:r>
      <w:r w:rsidR="00943F4A">
        <w:rPr>
          <w:rFonts w:ascii="Times" w:hAnsi="Times"/>
          <w:sz w:val="20"/>
          <w:szCs w:val="20"/>
        </w:rPr>
        <w:t>___________________________</w:t>
      </w:r>
    </w:p>
    <w:p w14:paraId="303DF861" w14:textId="570ADCC0" w:rsidR="007C0093" w:rsidRPr="004C3D6E" w:rsidRDefault="00A31A93" w:rsidP="00943F4A">
      <w:pPr>
        <w:tabs>
          <w:tab w:val="left" w:pos="1080"/>
          <w:tab w:val="left" w:pos="3619"/>
        </w:tabs>
        <w:spacing w:after="360"/>
        <w:rPr>
          <w:rFonts w:ascii="Times" w:hAnsi="Times"/>
          <w:sz w:val="20"/>
          <w:szCs w:val="20"/>
        </w:rPr>
      </w:pPr>
      <w:r w:rsidRPr="004C3D6E">
        <w:rPr>
          <w:rFonts w:ascii="Times" w:hAnsi="Times"/>
          <w:sz w:val="20"/>
          <w:szCs w:val="20"/>
        </w:rPr>
        <w:t>___________________________________________________________________</w:t>
      </w:r>
      <w:r w:rsidR="00943F4A">
        <w:rPr>
          <w:rFonts w:ascii="Times" w:hAnsi="Times"/>
          <w:sz w:val="20"/>
          <w:szCs w:val="20"/>
        </w:rPr>
        <w:t>_______________________________</w:t>
      </w:r>
    </w:p>
    <w:sectPr w:rsidR="007C0093" w:rsidRPr="004C3D6E" w:rsidSect="008C7E80">
      <w:type w:val="continuous"/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763A9" w14:textId="77777777" w:rsidR="00DF63A0" w:rsidRDefault="00DF63A0" w:rsidP="00006257">
      <w:r>
        <w:separator/>
      </w:r>
    </w:p>
  </w:endnote>
  <w:endnote w:type="continuationSeparator" w:id="0">
    <w:p w14:paraId="2DF7DB23" w14:textId="77777777" w:rsidR="00DF63A0" w:rsidRDefault="00DF63A0" w:rsidP="0000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DBB85" w14:textId="77777777" w:rsidR="00DF63A0" w:rsidRDefault="00DF63A0" w:rsidP="00006257">
      <w:r>
        <w:separator/>
      </w:r>
    </w:p>
  </w:footnote>
  <w:footnote w:type="continuationSeparator" w:id="0">
    <w:p w14:paraId="7FE56722" w14:textId="77777777" w:rsidR="00DF63A0" w:rsidRDefault="00DF63A0" w:rsidP="0000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11934"/>
    <w:multiLevelType w:val="hybridMultilevel"/>
    <w:tmpl w:val="08A2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2562"/>
    <w:multiLevelType w:val="hybridMultilevel"/>
    <w:tmpl w:val="B8BEF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79C1"/>
    <w:multiLevelType w:val="hybridMultilevel"/>
    <w:tmpl w:val="5ABA1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30A9"/>
    <w:multiLevelType w:val="hybridMultilevel"/>
    <w:tmpl w:val="DB5CDE8E"/>
    <w:lvl w:ilvl="0" w:tplc="D082C77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EA83F46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621D88"/>
    <w:multiLevelType w:val="hybridMultilevel"/>
    <w:tmpl w:val="70DA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F1"/>
    <w:rsid w:val="00006257"/>
    <w:rsid w:val="000644C7"/>
    <w:rsid w:val="000957AF"/>
    <w:rsid w:val="001C2EFC"/>
    <w:rsid w:val="003C4EB1"/>
    <w:rsid w:val="003E3391"/>
    <w:rsid w:val="00430C59"/>
    <w:rsid w:val="00490448"/>
    <w:rsid w:val="0049090F"/>
    <w:rsid w:val="004C3D6E"/>
    <w:rsid w:val="004C6EC2"/>
    <w:rsid w:val="0051614A"/>
    <w:rsid w:val="005F7D09"/>
    <w:rsid w:val="00662772"/>
    <w:rsid w:val="006F6AC9"/>
    <w:rsid w:val="007B28F7"/>
    <w:rsid w:val="007C0093"/>
    <w:rsid w:val="007D358C"/>
    <w:rsid w:val="008C7E80"/>
    <w:rsid w:val="00943F4A"/>
    <w:rsid w:val="00A31A93"/>
    <w:rsid w:val="00AD27DB"/>
    <w:rsid w:val="00B15BD4"/>
    <w:rsid w:val="00B1639D"/>
    <w:rsid w:val="00B66409"/>
    <w:rsid w:val="00B70BE0"/>
    <w:rsid w:val="00B868A9"/>
    <w:rsid w:val="00B90D5B"/>
    <w:rsid w:val="00BC2A37"/>
    <w:rsid w:val="00C1088C"/>
    <w:rsid w:val="00C85841"/>
    <w:rsid w:val="00D46F17"/>
    <w:rsid w:val="00DA1C13"/>
    <w:rsid w:val="00DA51C6"/>
    <w:rsid w:val="00DE29A4"/>
    <w:rsid w:val="00DF63A0"/>
    <w:rsid w:val="00FD60A5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BC7FE"/>
  <w15:docId w15:val="{D32BD62E-0C0C-496B-A400-7EFA940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evantText">
    <w:name w:val="Relevant Text"/>
    <w:qFormat/>
    <w:rsid w:val="005F7D09"/>
    <w:rPr>
      <w:rFonts w:ascii="Calibri" w:hAnsi="Calibri"/>
      <w:color w:val="FF0000"/>
      <w:sz w:val="24"/>
    </w:rPr>
  </w:style>
  <w:style w:type="paragraph" w:customStyle="1" w:styleId="Description">
    <w:name w:val="Description"/>
    <w:qFormat/>
    <w:rsid w:val="005F7D09"/>
    <w:rPr>
      <w:rFonts w:ascii="Calibri" w:eastAsia="Times New Roman" w:hAnsi="Calibri" w:cs="Times New Roman"/>
      <w:b/>
      <w:color w:val="99336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2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2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257"/>
    <w:rPr>
      <w:vertAlign w:val="superscript"/>
    </w:rPr>
  </w:style>
  <w:style w:type="paragraph" w:customStyle="1" w:styleId="Default">
    <w:name w:val="Default"/>
    <w:rsid w:val="00DE29A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4C3D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6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lamette.edu/cla/catalog/courses/q_z/wgs/134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llamette.edu/cla/catalog/courses/q_z/wgs/24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A5CA-827A-4D49-A59B-73AA57A4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</dc:creator>
  <cp:lastModifiedBy>Allison P Hobgood</cp:lastModifiedBy>
  <cp:revision>2</cp:revision>
  <cp:lastPrinted>2014-08-20T01:05:00Z</cp:lastPrinted>
  <dcterms:created xsi:type="dcterms:W3CDTF">2018-08-22T20:58:00Z</dcterms:created>
  <dcterms:modified xsi:type="dcterms:W3CDTF">2018-08-22T20:58:00Z</dcterms:modified>
</cp:coreProperties>
</file>